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C8A2F" w14:textId="77777777" w:rsidR="006925EE" w:rsidRDefault="006925EE" w:rsidP="006925EE">
      <w:pPr>
        <w:widowControl w:val="0"/>
        <w:jc w:val="both"/>
        <w:rPr>
          <w:snapToGrid w:val="0"/>
          <w:sz w:val="28"/>
          <w:szCs w:val="28"/>
        </w:rPr>
      </w:pPr>
      <w:r>
        <w:rPr>
          <w:snapToGrid w:val="0"/>
          <w:sz w:val="28"/>
          <w:szCs w:val="28"/>
        </w:rPr>
        <w:t>Tale ved demonstrationen på Rådhuspladsen 2.12.2001.</w:t>
      </w:r>
    </w:p>
    <w:p w14:paraId="0C5E01E6" w14:textId="77777777" w:rsidR="006925EE" w:rsidRDefault="006925EE" w:rsidP="006925EE">
      <w:pPr>
        <w:widowControl w:val="0"/>
        <w:jc w:val="both"/>
        <w:rPr>
          <w:snapToGrid w:val="0"/>
          <w:sz w:val="28"/>
          <w:szCs w:val="28"/>
        </w:rPr>
      </w:pPr>
    </w:p>
    <w:p w14:paraId="0D7B7959" w14:textId="77777777" w:rsidR="006925EE" w:rsidRDefault="006925EE" w:rsidP="006925EE">
      <w:pPr>
        <w:widowControl w:val="0"/>
        <w:jc w:val="both"/>
        <w:rPr>
          <w:snapToGrid w:val="0"/>
          <w:sz w:val="28"/>
          <w:szCs w:val="28"/>
        </w:rPr>
      </w:pPr>
    </w:p>
    <w:p w14:paraId="54EB05ED" w14:textId="77777777" w:rsidR="006925EE" w:rsidRDefault="006925EE" w:rsidP="006925EE">
      <w:pPr>
        <w:widowControl w:val="0"/>
        <w:jc w:val="both"/>
        <w:rPr>
          <w:snapToGrid w:val="0"/>
          <w:sz w:val="28"/>
          <w:szCs w:val="28"/>
        </w:rPr>
      </w:pPr>
      <w:r>
        <w:rPr>
          <w:snapToGrid w:val="0"/>
          <w:sz w:val="28"/>
          <w:szCs w:val="28"/>
        </w:rPr>
        <w:t xml:space="preserve">I en artikel i Newsweek for en måned siden skrev den indiske forfatter </w:t>
      </w:r>
      <w:proofErr w:type="spellStart"/>
      <w:r>
        <w:rPr>
          <w:snapToGrid w:val="0"/>
          <w:sz w:val="28"/>
          <w:szCs w:val="28"/>
        </w:rPr>
        <w:t>Arundhati</w:t>
      </w:r>
      <w:proofErr w:type="spellEnd"/>
      <w:r>
        <w:rPr>
          <w:snapToGrid w:val="0"/>
          <w:sz w:val="28"/>
          <w:szCs w:val="28"/>
        </w:rPr>
        <w:t xml:space="preserve"> Roy:</w:t>
      </w:r>
    </w:p>
    <w:p w14:paraId="574F3096" w14:textId="77777777" w:rsidR="006925EE" w:rsidRDefault="006925EE" w:rsidP="006925EE">
      <w:pPr>
        <w:widowControl w:val="0"/>
        <w:jc w:val="both"/>
        <w:rPr>
          <w:snapToGrid w:val="0"/>
          <w:sz w:val="28"/>
          <w:szCs w:val="28"/>
        </w:rPr>
      </w:pPr>
    </w:p>
    <w:p w14:paraId="1407BC04" w14:textId="77777777" w:rsidR="006925EE" w:rsidRDefault="006925EE" w:rsidP="006925EE">
      <w:pPr>
        <w:widowControl w:val="0"/>
        <w:jc w:val="both"/>
        <w:rPr>
          <w:snapToGrid w:val="0"/>
          <w:sz w:val="28"/>
          <w:szCs w:val="28"/>
        </w:rPr>
      </w:pPr>
      <w:r>
        <w:rPr>
          <w:snapToGrid w:val="0"/>
          <w:sz w:val="28"/>
          <w:szCs w:val="28"/>
        </w:rPr>
        <w:t xml:space="preserve">”Intet kan undskylde eller retfærdiggøre en terroristisk handling, hvad enten den bliver begået af religiøse fundamentalister, selvbestaltede militser, modstandsbevægelser - eller den bliver ført af en officiel regering og hedder krig. Bombningen af </w:t>
      </w:r>
      <w:proofErr w:type="spellStart"/>
      <w:r>
        <w:rPr>
          <w:snapToGrid w:val="0"/>
          <w:sz w:val="28"/>
          <w:szCs w:val="28"/>
        </w:rPr>
        <w:t>Afganistan</w:t>
      </w:r>
      <w:proofErr w:type="spellEnd"/>
      <w:r>
        <w:rPr>
          <w:snapToGrid w:val="0"/>
          <w:sz w:val="28"/>
          <w:szCs w:val="28"/>
        </w:rPr>
        <w:t xml:space="preserve"> er ikke en hævn for New York og Washington, det er endnu en terroristisk handling. Og ethvert drab på et uskyldigt menneske skal lægges til og ikke fratrækkes det uhyggeligt høje antal civile ofre i New York og Washington den 11 september i år.”</w:t>
      </w:r>
    </w:p>
    <w:p w14:paraId="07C4B0E9" w14:textId="77777777" w:rsidR="006925EE" w:rsidRDefault="006925EE" w:rsidP="006925EE">
      <w:pPr>
        <w:widowControl w:val="0"/>
        <w:jc w:val="both"/>
        <w:rPr>
          <w:snapToGrid w:val="0"/>
          <w:sz w:val="28"/>
          <w:szCs w:val="28"/>
        </w:rPr>
      </w:pPr>
    </w:p>
    <w:p w14:paraId="1FC38AC0" w14:textId="77777777" w:rsidR="006925EE" w:rsidRDefault="006925EE" w:rsidP="006925EE">
      <w:pPr>
        <w:widowControl w:val="0"/>
        <w:jc w:val="both"/>
        <w:rPr>
          <w:snapToGrid w:val="0"/>
          <w:sz w:val="28"/>
          <w:szCs w:val="28"/>
        </w:rPr>
      </w:pPr>
      <w:r>
        <w:rPr>
          <w:snapToGrid w:val="0"/>
          <w:sz w:val="28"/>
          <w:szCs w:val="28"/>
        </w:rPr>
        <w:t xml:space="preserve">Da præsident Bush annoncerede luftbombardementerne over </w:t>
      </w:r>
      <w:proofErr w:type="spellStart"/>
      <w:r>
        <w:rPr>
          <w:snapToGrid w:val="0"/>
          <w:sz w:val="28"/>
          <w:szCs w:val="28"/>
        </w:rPr>
        <w:t>Afganistan</w:t>
      </w:r>
      <w:proofErr w:type="spellEnd"/>
      <w:r>
        <w:rPr>
          <w:snapToGrid w:val="0"/>
          <w:sz w:val="28"/>
          <w:szCs w:val="28"/>
        </w:rPr>
        <w:t>, sagde han: ”Vi er en fredselskende nation”. Så nu ved vi det. Svin er heste. Piger er drenge. Krig er fred. For denne såkaldt fredselskende nation har angrebet og bombet i 20 forskellige lande siden 2 verdenskrig. Kærlighed er had, nord er syd, fred er krig.”</w:t>
      </w:r>
    </w:p>
    <w:p w14:paraId="2BAEB2C1" w14:textId="77777777" w:rsidR="006925EE" w:rsidRDefault="006925EE" w:rsidP="006925EE">
      <w:pPr>
        <w:widowControl w:val="0"/>
        <w:jc w:val="both"/>
        <w:rPr>
          <w:snapToGrid w:val="0"/>
          <w:sz w:val="28"/>
          <w:szCs w:val="28"/>
        </w:rPr>
      </w:pPr>
    </w:p>
    <w:p w14:paraId="680C6922" w14:textId="77777777" w:rsidR="006925EE" w:rsidRDefault="006925EE" w:rsidP="006925EE">
      <w:pPr>
        <w:widowControl w:val="0"/>
        <w:jc w:val="both"/>
        <w:rPr>
          <w:snapToGrid w:val="0"/>
          <w:sz w:val="28"/>
          <w:szCs w:val="28"/>
        </w:rPr>
      </w:pPr>
      <w:r>
        <w:rPr>
          <w:snapToGrid w:val="0"/>
          <w:sz w:val="28"/>
          <w:szCs w:val="28"/>
        </w:rPr>
        <w:t>Verden bliver ikke den samme efter 11 september, blev der også sagt.</w:t>
      </w:r>
    </w:p>
    <w:p w14:paraId="3F2A2115" w14:textId="77777777" w:rsidR="006925EE" w:rsidRDefault="006925EE" w:rsidP="006925EE">
      <w:pPr>
        <w:widowControl w:val="0"/>
        <w:jc w:val="both"/>
        <w:rPr>
          <w:snapToGrid w:val="0"/>
          <w:sz w:val="28"/>
          <w:szCs w:val="28"/>
        </w:rPr>
      </w:pPr>
      <w:r>
        <w:rPr>
          <w:snapToGrid w:val="0"/>
          <w:sz w:val="28"/>
          <w:szCs w:val="28"/>
        </w:rPr>
        <w:t xml:space="preserve">Nej, det tør svagt antydes. Aldrig før fik så mange så gode (eller rettere dårlige) undskyldninger for at jage terrorister, både dér, hvor de var og dér, hvor de ikke var. I Tjetjenien f.eks. Eller Tyrkiet. Eller USA. </w:t>
      </w:r>
    </w:p>
    <w:p w14:paraId="4E43F367" w14:textId="77777777" w:rsidR="006925EE" w:rsidRDefault="006925EE" w:rsidP="006925EE">
      <w:pPr>
        <w:widowControl w:val="0"/>
        <w:jc w:val="both"/>
        <w:rPr>
          <w:snapToGrid w:val="0"/>
          <w:sz w:val="28"/>
          <w:szCs w:val="28"/>
        </w:rPr>
      </w:pPr>
    </w:p>
    <w:p w14:paraId="1FDD88EB" w14:textId="77777777" w:rsidR="006925EE" w:rsidRDefault="006925EE" w:rsidP="006925EE">
      <w:pPr>
        <w:widowControl w:val="0"/>
        <w:jc w:val="both"/>
        <w:rPr>
          <w:snapToGrid w:val="0"/>
          <w:sz w:val="28"/>
          <w:szCs w:val="28"/>
        </w:rPr>
      </w:pPr>
      <w:r>
        <w:rPr>
          <w:snapToGrid w:val="0"/>
          <w:sz w:val="28"/>
          <w:szCs w:val="28"/>
        </w:rPr>
        <w:t xml:space="preserve">Også herhjemme blev de dårlige undskyldninger brugt til at stramme </w:t>
      </w:r>
      <w:proofErr w:type="spellStart"/>
      <w:r>
        <w:rPr>
          <w:snapToGrid w:val="0"/>
          <w:sz w:val="28"/>
          <w:szCs w:val="28"/>
        </w:rPr>
        <w:t>flygtningepolitiken</w:t>
      </w:r>
      <w:proofErr w:type="spellEnd"/>
      <w:r>
        <w:rPr>
          <w:snapToGrid w:val="0"/>
          <w:sz w:val="28"/>
          <w:szCs w:val="28"/>
        </w:rPr>
        <w:t xml:space="preserve"> og indlede heksejagt på uskyldige mennesker. Og til at indføre en overvågnings - og efterretningspolitik, der forvandler demokratiet til en fjollet karrusel i et tivoli.  </w:t>
      </w:r>
    </w:p>
    <w:p w14:paraId="10DA5253" w14:textId="77777777" w:rsidR="006925EE" w:rsidRDefault="006925EE" w:rsidP="006925EE">
      <w:pPr>
        <w:widowControl w:val="0"/>
        <w:jc w:val="both"/>
        <w:rPr>
          <w:snapToGrid w:val="0"/>
          <w:sz w:val="28"/>
          <w:szCs w:val="28"/>
        </w:rPr>
      </w:pPr>
    </w:p>
    <w:p w14:paraId="22950169" w14:textId="77777777" w:rsidR="006925EE" w:rsidRDefault="006925EE" w:rsidP="006925EE">
      <w:pPr>
        <w:widowControl w:val="0"/>
        <w:jc w:val="both"/>
        <w:rPr>
          <w:snapToGrid w:val="0"/>
          <w:sz w:val="28"/>
          <w:szCs w:val="28"/>
        </w:rPr>
      </w:pPr>
      <w:r>
        <w:rPr>
          <w:snapToGrid w:val="0"/>
          <w:sz w:val="28"/>
          <w:szCs w:val="28"/>
        </w:rPr>
        <w:t xml:space="preserve">Men hvad var det, der skete den 11 september? Magten blev ramt i hjertet, kunne man sige. Er det første gang i verdenshistorien, noget sådant sker? Og hvorfor er en ruin i New York så meget mere graverende end en ruin i </w:t>
      </w:r>
      <w:proofErr w:type="spellStart"/>
      <w:r>
        <w:rPr>
          <w:snapToGrid w:val="0"/>
          <w:sz w:val="28"/>
          <w:szCs w:val="28"/>
        </w:rPr>
        <w:t>Grosnij</w:t>
      </w:r>
      <w:proofErr w:type="spellEnd"/>
      <w:r>
        <w:rPr>
          <w:snapToGrid w:val="0"/>
          <w:sz w:val="28"/>
          <w:szCs w:val="28"/>
        </w:rPr>
        <w:t xml:space="preserve">? Eller i Kabul? Eller i Nairobi? </w:t>
      </w:r>
    </w:p>
    <w:p w14:paraId="4963E905" w14:textId="77777777" w:rsidR="006925EE" w:rsidRDefault="006925EE" w:rsidP="006925EE">
      <w:pPr>
        <w:widowControl w:val="0"/>
        <w:jc w:val="both"/>
        <w:rPr>
          <w:snapToGrid w:val="0"/>
          <w:sz w:val="28"/>
          <w:szCs w:val="28"/>
        </w:rPr>
      </w:pPr>
    </w:p>
    <w:p w14:paraId="18EF306C" w14:textId="77777777" w:rsidR="006925EE" w:rsidRDefault="006925EE" w:rsidP="006925EE">
      <w:pPr>
        <w:widowControl w:val="0"/>
        <w:jc w:val="both"/>
        <w:rPr>
          <w:snapToGrid w:val="0"/>
          <w:sz w:val="28"/>
          <w:szCs w:val="28"/>
        </w:rPr>
      </w:pPr>
      <w:r>
        <w:rPr>
          <w:snapToGrid w:val="0"/>
          <w:sz w:val="28"/>
          <w:szCs w:val="28"/>
        </w:rPr>
        <w:t>Ruiner ER graverende, uanset hvor de ligger. Ruiner taler deres eget tydelige sprog. Ruiner fortæller om dræbte og sårede, menneskeskæbner, sorg og magtesløshed. Ruiner udtrykker det modsatte af civilisation, de taler barbariets sprog.</w:t>
      </w:r>
    </w:p>
    <w:p w14:paraId="2B215D47" w14:textId="77777777" w:rsidR="006925EE" w:rsidRDefault="006925EE" w:rsidP="006925EE">
      <w:pPr>
        <w:widowControl w:val="0"/>
        <w:jc w:val="both"/>
        <w:rPr>
          <w:snapToGrid w:val="0"/>
          <w:sz w:val="28"/>
          <w:szCs w:val="28"/>
        </w:rPr>
      </w:pPr>
    </w:p>
    <w:p w14:paraId="3A042F8E" w14:textId="77777777" w:rsidR="006925EE" w:rsidRDefault="006925EE" w:rsidP="006925EE">
      <w:pPr>
        <w:widowControl w:val="0"/>
        <w:jc w:val="both"/>
        <w:rPr>
          <w:snapToGrid w:val="0"/>
          <w:sz w:val="28"/>
          <w:szCs w:val="28"/>
        </w:rPr>
      </w:pPr>
      <w:r>
        <w:rPr>
          <w:snapToGrid w:val="0"/>
          <w:sz w:val="28"/>
          <w:szCs w:val="28"/>
        </w:rPr>
        <w:t xml:space="preserve">De lande, der efter den 11 september sluttede sig sammen i en selvbestaltet og indtil videre navnløs forening, deriblandt Danmark, hører </w:t>
      </w:r>
      <w:r>
        <w:rPr>
          <w:snapToGrid w:val="0"/>
          <w:sz w:val="28"/>
          <w:szCs w:val="28"/>
        </w:rPr>
        <w:lastRenderedPageBreak/>
        <w:t>til blandt de rigeste i verden. Og udover det de mest erfarne hvad angår krigsføring, våbensalg, etnisk udrensning og økonomisk udbytning. Meget kan siges om Taleban, men måske ikke lige netop det?</w:t>
      </w:r>
    </w:p>
    <w:p w14:paraId="4DA12E5B" w14:textId="77777777" w:rsidR="006925EE" w:rsidRDefault="006925EE" w:rsidP="006925EE">
      <w:pPr>
        <w:widowControl w:val="0"/>
        <w:jc w:val="both"/>
        <w:rPr>
          <w:snapToGrid w:val="0"/>
          <w:sz w:val="28"/>
          <w:szCs w:val="28"/>
        </w:rPr>
      </w:pPr>
    </w:p>
    <w:p w14:paraId="3B7C35BF" w14:textId="77777777" w:rsidR="006925EE" w:rsidRDefault="006925EE" w:rsidP="006925EE">
      <w:pPr>
        <w:widowControl w:val="0"/>
        <w:jc w:val="both"/>
        <w:rPr>
          <w:snapToGrid w:val="0"/>
          <w:sz w:val="28"/>
          <w:szCs w:val="28"/>
        </w:rPr>
      </w:pPr>
      <w:r>
        <w:rPr>
          <w:snapToGrid w:val="0"/>
          <w:sz w:val="28"/>
          <w:szCs w:val="28"/>
        </w:rPr>
        <w:t xml:space="preserve">1 ½ million </w:t>
      </w:r>
      <w:proofErr w:type="spellStart"/>
      <w:r>
        <w:rPr>
          <w:snapToGrid w:val="0"/>
          <w:sz w:val="28"/>
          <w:szCs w:val="28"/>
        </w:rPr>
        <w:t>afganere</w:t>
      </w:r>
      <w:proofErr w:type="spellEnd"/>
      <w:r>
        <w:rPr>
          <w:snapToGrid w:val="0"/>
          <w:sz w:val="28"/>
          <w:szCs w:val="28"/>
        </w:rPr>
        <w:t xml:space="preserve"> har mistet livet i de forløbne 20 år, de år som nu danner grundlag for denne krig. Og ifølge en </w:t>
      </w:r>
      <w:proofErr w:type="spellStart"/>
      <w:r>
        <w:rPr>
          <w:snapToGrid w:val="0"/>
          <w:sz w:val="28"/>
          <w:szCs w:val="28"/>
        </w:rPr>
        <w:t>nødhjælpesarbejder</w:t>
      </w:r>
      <w:proofErr w:type="spellEnd"/>
      <w:r>
        <w:rPr>
          <w:snapToGrid w:val="0"/>
          <w:sz w:val="28"/>
          <w:szCs w:val="28"/>
        </w:rPr>
        <w:t xml:space="preserve">, som havde fået nok og var vred, er 90 % af ofrene i denne krig civile, uskyldige mennesker. </w:t>
      </w:r>
      <w:proofErr w:type="spellStart"/>
      <w:r>
        <w:rPr>
          <w:snapToGrid w:val="0"/>
          <w:sz w:val="28"/>
          <w:szCs w:val="28"/>
        </w:rPr>
        <w:t>Afganerne</w:t>
      </w:r>
      <w:proofErr w:type="spellEnd"/>
      <w:r>
        <w:rPr>
          <w:snapToGrid w:val="0"/>
          <w:sz w:val="28"/>
          <w:szCs w:val="28"/>
        </w:rPr>
        <w:t xml:space="preserve"> er et krigshærget og forarmet folk og deres land er lagt i ruiner af 20 års krig. Hvad er formålet med disse ødelæggelserne?</w:t>
      </w:r>
    </w:p>
    <w:p w14:paraId="2726AE50" w14:textId="77777777" w:rsidR="006925EE" w:rsidRDefault="006925EE" w:rsidP="006925EE">
      <w:pPr>
        <w:widowControl w:val="0"/>
        <w:jc w:val="both"/>
        <w:rPr>
          <w:snapToGrid w:val="0"/>
          <w:sz w:val="28"/>
          <w:szCs w:val="28"/>
        </w:rPr>
      </w:pPr>
    </w:p>
    <w:p w14:paraId="11FA094F" w14:textId="77777777" w:rsidR="006925EE" w:rsidRDefault="006925EE" w:rsidP="006925EE">
      <w:pPr>
        <w:widowControl w:val="0"/>
        <w:jc w:val="both"/>
        <w:rPr>
          <w:snapToGrid w:val="0"/>
          <w:sz w:val="28"/>
          <w:szCs w:val="28"/>
        </w:rPr>
      </w:pPr>
      <w:r>
        <w:rPr>
          <w:snapToGrid w:val="0"/>
          <w:sz w:val="28"/>
          <w:szCs w:val="28"/>
        </w:rPr>
        <w:t xml:space="preserve">Spillet er kynisk og umenneskeligt. De folk, man kaldte frihedskæmpere og så at sige nærede ved sit bryst, byggede huler til og uddannede i krigsførelse, blev terrorister. Og hvorfor? Hvad er gevinsten i det her spil? Flere liter olie til USA’s amoralske og monstrøse energiforbrug? En strategisk placering på verdenskortet? Et imperialistisk overherredømme? </w:t>
      </w:r>
    </w:p>
    <w:p w14:paraId="4043D1CC" w14:textId="77777777" w:rsidR="006925EE" w:rsidRDefault="006925EE" w:rsidP="006925EE">
      <w:pPr>
        <w:widowControl w:val="0"/>
        <w:jc w:val="both"/>
        <w:rPr>
          <w:snapToGrid w:val="0"/>
          <w:sz w:val="28"/>
          <w:szCs w:val="28"/>
        </w:rPr>
      </w:pPr>
    </w:p>
    <w:p w14:paraId="04D45E7F" w14:textId="77777777" w:rsidR="006925EE" w:rsidRDefault="006925EE" w:rsidP="006925EE">
      <w:pPr>
        <w:widowControl w:val="0"/>
        <w:jc w:val="both"/>
        <w:rPr>
          <w:snapToGrid w:val="0"/>
          <w:sz w:val="28"/>
          <w:szCs w:val="28"/>
        </w:rPr>
      </w:pPr>
      <w:r>
        <w:rPr>
          <w:snapToGrid w:val="0"/>
          <w:sz w:val="28"/>
          <w:szCs w:val="28"/>
        </w:rPr>
        <w:t xml:space="preserve">Det var konsekvenserne af denne kyniske magtudøvelse, der rystede New York. En frygtelig, men også logisk konsekvens. Ubærlig, men forståelig.   </w:t>
      </w:r>
    </w:p>
    <w:p w14:paraId="6239EA61" w14:textId="77777777" w:rsidR="006925EE" w:rsidRDefault="006925EE" w:rsidP="006925EE">
      <w:pPr>
        <w:widowControl w:val="0"/>
        <w:jc w:val="both"/>
        <w:rPr>
          <w:snapToGrid w:val="0"/>
          <w:sz w:val="28"/>
          <w:szCs w:val="28"/>
        </w:rPr>
      </w:pPr>
    </w:p>
    <w:p w14:paraId="62E16693" w14:textId="77777777" w:rsidR="006925EE" w:rsidRDefault="006925EE" w:rsidP="006925EE">
      <w:pPr>
        <w:widowControl w:val="0"/>
        <w:jc w:val="both"/>
        <w:rPr>
          <w:snapToGrid w:val="0"/>
          <w:sz w:val="28"/>
          <w:szCs w:val="28"/>
        </w:rPr>
      </w:pPr>
      <w:r>
        <w:rPr>
          <w:snapToGrid w:val="0"/>
          <w:sz w:val="28"/>
          <w:szCs w:val="28"/>
        </w:rPr>
        <w:t>”For hver myrdet terrorist bliver hundredevis af uskyldige mennesker dræbt. Og hver gang hundredevis af uskyldige mennesker bliver dræbt, er der en god chance for, at der genopstår en terrorist.” Det er det, der hedder en spiral af vold, en skrue uden ende.</w:t>
      </w:r>
    </w:p>
    <w:p w14:paraId="7C28FF59" w14:textId="77777777" w:rsidR="006925EE" w:rsidRDefault="006925EE" w:rsidP="006925EE">
      <w:pPr>
        <w:widowControl w:val="0"/>
        <w:jc w:val="both"/>
        <w:rPr>
          <w:snapToGrid w:val="0"/>
          <w:sz w:val="28"/>
          <w:szCs w:val="28"/>
        </w:rPr>
      </w:pPr>
    </w:p>
    <w:p w14:paraId="4BD8F364" w14:textId="77777777" w:rsidR="006925EE" w:rsidRPr="008803EC" w:rsidRDefault="006925EE" w:rsidP="006925EE">
      <w:pPr>
        <w:widowControl w:val="0"/>
        <w:jc w:val="both"/>
        <w:rPr>
          <w:snapToGrid w:val="0"/>
          <w:sz w:val="28"/>
          <w:szCs w:val="28"/>
          <w:lang w:val="sv-SE"/>
        </w:rPr>
      </w:pPr>
      <w:r>
        <w:rPr>
          <w:snapToGrid w:val="0"/>
          <w:sz w:val="28"/>
          <w:szCs w:val="28"/>
        </w:rPr>
        <w:t xml:space="preserve">”Prøv at lægge øret til jorden. Hør trommeslagene, den store, spirende vredes trommeslag. Vi beder jer, stands. Stands krigen. Tabslisterne er blevet lange nok og hadet har vokset sig tilstrækkeligt stort. </w:t>
      </w:r>
      <w:proofErr w:type="spellStart"/>
      <w:r w:rsidRPr="008803EC">
        <w:rPr>
          <w:snapToGrid w:val="0"/>
          <w:sz w:val="28"/>
          <w:szCs w:val="28"/>
          <w:lang w:val="sv-SE"/>
        </w:rPr>
        <w:t>Stands</w:t>
      </w:r>
      <w:proofErr w:type="spellEnd"/>
      <w:r w:rsidRPr="008803EC">
        <w:rPr>
          <w:snapToGrid w:val="0"/>
          <w:sz w:val="28"/>
          <w:szCs w:val="28"/>
          <w:lang w:val="sv-SE"/>
        </w:rPr>
        <w:t xml:space="preserve"> krigen. Nu.”</w:t>
      </w:r>
    </w:p>
    <w:p w14:paraId="5CFE191F" w14:textId="77777777" w:rsidR="006925EE" w:rsidRPr="008803EC" w:rsidRDefault="006925EE" w:rsidP="006925EE">
      <w:pPr>
        <w:widowControl w:val="0"/>
        <w:jc w:val="both"/>
        <w:rPr>
          <w:snapToGrid w:val="0"/>
          <w:sz w:val="28"/>
          <w:szCs w:val="28"/>
          <w:lang w:val="sv-SE"/>
        </w:rPr>
      </w:pPr>
    </w:p>
    <w:p w14:paraId="1B169347" w14:textId="77777777" w:rsidR="006925EE" w:rsidRPr="008803EC" w:rsidRDefault="006925EE" w:rsidP="006925EE">
      <w:pPr>
        <w:widowControl w:val="0"/>
        <w:jc w:val="both"/>
        <w:rPr>
          <w:snapToGrid w:val="0"/>
          <w:sz w:val="28"/>
          <w:szCs w:val="28"/>
          <w:lang w:val="sv-SE"/>
        </w:rPr>
      </w:pPr>
    </w:p>
    <w:p w14:paraId="4C1CDC8A" w14:textId="77777777" w:rsidR="006925EE" w:rsidRPr="008803EC" w:rsidRDefault="006925EE" w:rsidP="006925EE">
      <w:pPr>
        <w:widowControl w:val="0"/>
        <w:jc w:val="both"/>
        <w:rPr>
          <w:snapToGrid w:val="0"/>
          <w:sz w:val="28"/>
          <w:szCs w:val="28"/>
          <w:lang w:val="sv-SE"/>
        </w:rPr>
      </w:pPr>
    </w:p>
    <w:p w14:paraId="0A457A7F" w14:textId="77777777" w:rsidR="006925EE" w:rsidRPr="008803EC" w:rsidRDefault="00965804" w:rsidP="006925EE">
      <w:pPr>
        <w:widowControl w:val="0"/>
        <w:jc w:val="both"/>
        <w:rPr>
          <w:snapToGrid w:val="0"/>
          <w:sz w:val="28"/>
          <w:szCs w:val="28"/>
          <w:lang w:val="sv-SE"/>
        </w:rPr>
      </w:pPr>
      <w:r>
        <w:rPr>
          <w:snapToGrid w:val="0"/>
          <w:sz w:val="28"/>
          <w:szCs w:val="28"/>
          <w:lang w:val="sv-SE"/>
        </w:rPr>
        <w:tab/>
      </w:r>
      <w:r>
        <w:rPr>
          <w:snapToGrid w:val="0"/>
          <w:sz w:val="28"/>
          <w:szCs w:val="28"/>
          <w:lang w:val="sv-SE"/>
        </w:rPr>
        <w:tab/>
      </w:r>
      <w:r>
        <w:rPr>
          <w:snapToGrid w:val="0"/>
          <w:sz w:val="28"/>
          <w:szCs w:val="28"/>
          <w:lang w:val="sv-SE"/>
        </w:rPr>
        <w:tab/>
      </w:r>
      <w:r>
        <w:rPr>
          <w:snapToGrid w:val="0"/>
          <w:sz w:val="28"/>
          <w:szCs w:val="28"/>
          <w:lang w:val="sv-SE"/>
        </w:rPr>
        <w:tab/>
      </w:r>
      <w:r>
        <w:rPr>
          <w:snapToGrid w:val="0"/>
          <w:sz w:val="28"/>
          <w:szCs w:val="28"/>
          <w:lang w:val="sv-SE"/>
        </w:rPr>
        <w:tab/>
      </w:r>
      <w:r>
        <w:rPr>
          <w:snapToGrid w:val="0"/>
          <w:sz w:val="28"/>
          <w:szCs w:val="28"/>
          <w:lang w:val="sv-SE"/>
        </w:rPr>
        <w:tab/>
      </w:r>
      <w:r>
        <w:rPr>
          <w:snapToGrid w:val="0"/>
          <w:sz w:val="28"/>
          <w:szCs w:val="28"/>
          <w:lang w:val="sv-SE"/>
        </w:rPr>
        <w:tab/>
      </w:r>
      <w:r>
        <w:rPr>
          <w:snapToGrid w:val="0"/>
          <w:sz w:val="28"/>
          <w:szCs w:val="28"/>
          <w:lang w:val="sv-SE"/>
        </w:rPr>
        <w:tab/>
      </w:r>
      <w:bookmarkStart w:id="0" w:name="_GoBack"/>
      <w:bookmarkEnd w:id="0"/>
      <w:r w:rsidR="006925EE" w:rsidRPr="008803EC">
        <w:rPr>
          <w:snapToGrid w:val="0"/>
          <w:sz w:val="28"/>
          <w:szCs w:val="28"/>
          <w:lang w:val="sv-SE"/>
        </w:rPr>
        <w:t>Nina Malinovski</w:t>
      </w:r>
    </w:p>
    <w:p w14:paraId="2678FDE1" w14:textId="77777777" w:rsidR="00035763" w:rsidRDefault="00035763"/>
    <w:sectPr w:rsidR="00035763" w:rsidSect="003E655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altName w:val="Times New Roman"/>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EE"/>
    <w:rsid w:val="00035763"/>
    <w:rsid w:val="006925EE"/>
    <w:rsid w:val="0096580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D4D49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EE"/>
    <w:pPr>
      <w:autoSpaceDE w:val="0"/>
      <w:autoSpaceDN w:val="0"/>
    </w:pPr>
    <w:rPr>
      <w:rFonts w:eastAsia="Times New Roman"/>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EE"/>
    <w:pPr>
      <w:autoSpaceDE w:val="0"/>
      <w:autoSpaceDN w:val="0"/>
    </w:pPr>
    <w:rPr>
      <w:rFonts w:eastAsia="Times New Roman"/>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3191</Characters>
  <Application>Microsoft Macintosh Word</Application>
  <DocSecurity>0</DocSecurity>
  <Lines>26</Lines>
  <Paragraphs>7</Paragraphs>
  <ScaleCrop>false</ScaleCrop>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Malinovski</dc:creator>
  <cp:keywords/>
  <dc:description/>
  <cp:lastModifiedBy>Nina Malinovski</cp:lastModifiedBy>
  <cp:revision>2</cp:revision>
  <dcterms:created xsi:type="dcterms:W3CDTF">2015-10-13T15:52:00Z</dcterms:created>
  <dcterms:modified xsi:type="dcterms:W3CDTF">2015-10-13T17:31:00Z</dcterms:modified>
</cp:coreProperties>
</file>